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CB0878" w:rsidRPr="00CB0878" w:rsidTr="00CB0878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31665"/>
              <w:right w:val="nil"/>
            </w:tcBorders>
            <w:shd w:val="clear" w:color="auto" w:fill="auto"/>
            <w:vAlign w:val="center"/>
            <w:hideMark/>
          </w:tcPr>
          <w:p w:rsidR="00CB0878" w:rsidRPr="00CB0878" w:rsidRDefault="00CB0878" w:rsidP="00CB0878">
            <w:pPr>
              <w:spacing w:after="0" w:line="375" w:lineRule="atLeast"/>
              <w:rPr>
                <w:rFonts w:ascii="Verdana" w:eastAsia="Times New Roman" w:hAnsi="Verdana" w:cs="Times New Roman"/>
                <w:b/>
                <w:bCs/>
                <w:caps/>
                <w:color w:val="031665"/>
                <w:sz w:val="18"/>
                <w:szCs w:val="18"/>
                <w:lang w:eastAsia="nl-NL"/>
              </w:rPr>
            </w:pPr>
            <w:r w:rsidRPr="00CB0878">
              <w:rPr>
                <w:rFonts w:ascii="Verdana" w:eastAsia="Times New Roman" w:hAnsi="Verdana" w:cs="Times New Roman"/>
                <w:b/>
                <w:bCs/>
                <w:caps/>
                <w:color w:val="031665"/>
                <w:sz w:val="18"/>
                <w:szCs w:val="18"/>
                <w:lang w:eastAsia="nl-NL"/>
              </w:rPr>
              <w:t>Fertin - Technische Daten</w:t>
            </w:r>
          </w:p>
        </w:tc>
      </w:tr>
      <w:tr w:rsidR="00CB0878" w:rsidRPr="00CB0878" w:rsidTr="00CB0878">
        <w:trPr>
          <w:tblCellSpacing w:w="0" w:type="dxa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2349"/>
              <w:gridCol w:w="915"/>
              <w:gridCol w:w="915"/>
              <w:gridCol w:w="915"/>
              <w:gridCol w:w="915"/>
              <w:gridCol w:w="915"/>
            </w:tblGrid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Model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FLB 20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20EX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30EX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38EX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46EX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Impedance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[Ohm]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8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Inductance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mH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0,25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0,25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0,67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0,50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Power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capacity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[Watt]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75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100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Sensitivity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[dB]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94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98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96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100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Voice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Coil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D [mm]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63.50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77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77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Flux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Density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[Tesla]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1,12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1,4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1,23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1,26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1,26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Total Flux [Maxwell]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160.000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200.000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440.000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550.000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550.000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Moving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Mass [g]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64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163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 xml:space="preserve">Mechanical Compliance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br/>
                    <w:t>[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>Cms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 xml:space="preserve"> m/N]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0,000925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0,000850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0,000255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0,000316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0,000290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Resonance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Frequency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br/>
                    <w:t>[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Fs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-Hz]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23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 xml:space="preserve">Mechanical Efficiency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br/>
                    <w:t>Factor [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>Qms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 xml:space="preserve"> average]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12,88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16,20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3,84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2,56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Equivalent Air Volume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br/>
                    <w:t>[Vas]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76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500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 xml:space="preserve">Displacement of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br/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>Diaphragma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> [X max. mm]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+/-3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+/-3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+/-3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+/-3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+/-3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Voice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Coil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Resistance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br/>
                    <w:t>[Ohms]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6,4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6,4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6,0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5,0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t xml:space="preserve">Effective Diaphragm 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val="en-GB" w:eastAsia="nl-NL"/>
                    </w:rPr>
                    <w:br/>
                    <w:t>Area [Sd m²]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0,02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0,049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0,083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bottom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0,11</w:t>
                  </w:r>
                </w:p>
              </w:tc>
            </w:tr>
          </w:tbl>
          <w:p w:rsidR="00CB0878" w:rsidRPr="00CB0878" w:rsidRDefault="00CB0878" w:rsidP="00CB0878">
            <w:pPr>
              <w:spacing w:after="0" w:line="270" w:lineRule="atLeast"/>
              <w:rPr>
                <w:rFonts w:ascii="Verdana" w:eastAsia="Times New Roman" w:hAnsi="Verdana" w:cs="Times New Roman"/>
                <w:vanish/>
                <w:color w:val="020E3C"/>
                <w:sz w:val="17"/>
                <w:szCs w:val="17"/>
                <w:lang w:eastAsia="nl-NL"/>
              </w:rPr>
            </w:pPr>
          </w:p>
          <w:tbl>
            <w:tblPr>
              <w:tblW w:w="7200" w:type="dxa"/>
              <w:tblCellSpacing w:w="0" w:type="dxa"/>
              <w:tblBorders>
                <w:bottom w:val="single" w:sz="6" w:space="0" w:color="031665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0"/>
            </w:tblGrid>
            <w:tr w:rsidR="00CB0878" w:rsidRPr="00D64DAB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  <w:p w:rsid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  <w:lastRenderedPageBreak/>
                    <w:t> EX-Models: Data Variation With Voltage</w:t>
                  </w:r>
                </w:p>
                <w:p w:rsidR="00CB0878" w:rsidRP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</w:p>
              </w:tc>
            </w:tr>
          </w:tbl>
          <w:p w:rsidR="00CB0878" w:rsidRPr="00CB0878" w:rsidRDefault="00CB0878" w:rsidP="00CB0878">
            <w:pPr>
              <w:spacing w:after="0" w:line="270" w:lineRule="atLeast"/>
              <w:rPr>
                <w:rFonts w:ascii="Verdana" w:eastAsia="Times New Roman" w:hAnsi="Verdana" w:cs="Times New Roman"/>
                <w:vanish/>
                <w:color w:val="020E3C"/>
                <w:sz w:val="17"/>
                <w:szCs w:val="17"/>
                <w:lang w:eastAsia="nl-NL"/>
              </w:rPr>
            </w:pPr>
          </w:p>
          <w:tbl>
            <w:tblPr>
              <w:tblW w:w="0" w:type="auto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2494"/>
              <w:gridCol w:w="1068"/>
              <w:gridCol w:w="102"/>
              <w:gridCol w:w="650"/>
              <w:gridCol w:w="650"/>
              <w:gridCol w:w="699"/>
              <w:gridCol w:w="650"/>
              <w:gridCol w:w="602"/>
            </w:tblGrid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BL Factor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 7,5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7,880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6,61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10,610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17,62 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20,14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10,0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7,510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12,890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21,58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24,26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12,5 volts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8,260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15,350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25,39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27,10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Total efficiency factor QT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 7,5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0,420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 0,642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0,780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0,25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 0,26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10,0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 0,502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0,550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0,17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 0,18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12,5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 0,420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0,400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0,13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 0,15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Electrical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eff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. factor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Qe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7,5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0,435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 0,900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0,668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0,27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 0,29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10,0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 0,518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0,610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0,18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 0,20</w:t>
                  </w:r>
                </w:p>
              </w:tc>
            </w:tr>
            <w:tr w:rsidR="00D64DAB" w:rsidRPr="00CB0878" w:rsidTr="00D10A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12,5 volts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D64DAB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 0,428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0,430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0,14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D64DAB" w:rsidRPr="00CB0878" w:rsidRDefault="00D64DAB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 0,16</w:t>
                  </w:r>
                </w:p>
              </w:tc>
            </w:tr>
          </w:tbl>
          <w:p w:rsidR="00CB0878" w:rsidRPr="00CB0878" w:rsidRDefault="00CB0878" w:rsidP="00CB0878">
            <w:pPr>
              <w:spacing w:after="0" w:line="270" w:lineRule="atLeast"/>
              <w:rPr>
                <w:rFonts w:ascii="Verdana" w:eastAsia="Times New Roman" w:hAnsi="Verdana" w:cs="Times New Roman"/>
                <w:color w:val="020E3C"/>
                <w:sz w:val="17"/>
                <w:szCs w:val="17"/>
                <w:lang w:eastAsia="nl-NL"/>
              </w:rPr>
            </w:pPr>
            <w:r w:rsidRPr="00CB0878">
              <w:rPr>
                <w:rFonts w:ascii="Verdana" w:eastAsia="Times New Roman" w:hAnsi="Verdana" w:cs="Times New Roman"/>
                <w:color w:val="020E3C"/>
                <w:sz w:val="17"/>
                <w:szCs w:val="17"/>
                <w:lang w:eastAsia="nl-NL"/>
              </w:rPr>
              <w:br/>
              <w:t xml:space="preserve">  </w:t>
            </w:r>
          </w:p>
          <w:tbl>
            <w:tblPr>
              <w:tblW w:w="7200" w:type="dxa"/>
              <w:tblCellSpacing w:w="0" w:type="dxa"/>
              <w:tblBorders>
                <w:bottom w:val="single" w:sz="6" w:space="0" w:color="031665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0"/>
            </w:tblGrid>
            <w:tr w:rsidR="00CB0878" w:rsidRPr="00D64DAB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val="en-GB" w:eastAsia="nl-NL"/>
                    </w:rPr>
                    <w:t> Power Conditions for EX-Models</w:t>
                  </w:r>
                </w:p>
              </w:tc>
            </w:tr>
          </w:tbl>
          <w:p w:rsidR="00CB0878" w:rsidRPr="00CB0878" w:rsidRDefault="00CB0878" w:rsidP="00CB0878">
            <w:pPr>
              <w:spacing w:after="0" w:line="270" w:lineRule="atLeast"/>
              <w:rPr>
                <w:rFonts w:ascii="Verdana" w:eastAsia="Times New Roman" w:hAnsi="Verdana" w:cs="Times New Roman"/>
                <w:color w:val="020E3C"/>
                <w:sz w:val="17"/>
                <w:szCs w:val="17"/>
                <w:lang w:val="en-GB" w:eastAsia="nl-NL"/>
              </w:rPr>
            </w:pPr>
          </w:p>
          <w:tbl>
            <w:tblPr>
              <w:tblW w:w="0" w:type="auto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2492"/>
              <w:gridCol w:w="1301"/>
              <w:gridCol w:w="550"/>
              <w:gridCol w:w="550"/>
              <w:gridCol w:w="550"/>
              <w:gridCol w:w="550"/>
            </w:tblGrid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Power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supply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                   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12,0 - 13,8 V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1,5 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1,7 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2,5 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2,5 A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Consumption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[W]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 xml:space="preserve"> 20,0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23,0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34,0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righ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34,0 </w:t>
                  </w:r>
                </w:p>
              </w:tc>
            </w:tr>
          </w:tbl>
          <w:p w:rsidR="00CB0878" w:rsidRPr="00CB0878" w:rsidRDefault="00CB0878" w:rsidP="00CB08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20E3C"/>
                <w:sz w:val="17"/>
                <w:szCs w:val="17"/>
                <w:lang w:eastAsia="nl-NL"/>
              </w:rPr>
            </w:pPr>
            <w:bookmarkStart w:id="0" w:name="_GoBack"/>
            <w:bookmarkEnd w:id="0"/>
          </w:p>
          <w:tbl>
            <w:tblPr>
              <w:tblW w:w="7200" w:type="dxa"/>
              <w:tblCellSpacing w:w="0" w:type="dxa"/>
              <w:tblBorders>
                <w:bottom w:val="single" w:sz="6" w:space="0" w:color="031665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0"/>
            </w:tblGrid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375" w:lineRule="atLeast"/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aps/>
                      <w:color w:val="031665"/>
                      <w:sz w:val="18"/>
                      <w:szCs w:val="18"/>
                      <w:lang w:eastAsia="nl-NL"/>
                    </w:rPr>
                    <w:t> Mounting Information</w:t>
                  </w:r>
                </w:p>
              </w:tc>
            </w:tr>
          </w:tbl>
          <w:p w:rsidR="00CB0878" w:rsidRPr="00CB0878" w:rsidRDefault="00CB0878" w:rsidP="00CB0878">
            <w:pPr>
              <w:spacing w:after="0" w:line="270" w:lineRule="atLeast"/>
              <w:rPr>
                <w:rFonts w:ascii="Verdana" w:eastAsia="Times New Roman" w:hAnsi="Verdana" w:cs="Times New Roman"/>
                <w:color w:val="020E3C"/>
                <w:sz w:val="17"/>
                <w:szCs w:val="17"/>
                <w:lang w:eastAsia="nl-NL"/>
              </w:rPr>
            </w:pPr>
          </w:p>
          <w:tbl>
            <w:tblPr>
              <w:tblW w:w="0" w:type="auto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2511"/>
              <w:gridCol w:w="480"/>
              <w:gridCol w:w="421"/>
              <w:gridCol w:w="942"/>
              <w:gridCol w:w="942"/>
              <w:gridCol w:w="942"/>
            </w:tblGrid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Overall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diam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.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[mm]          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230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310 / 328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410 / 388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480 / 450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Bolt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circle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diam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.</w:t>
                  </w: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[mm]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216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216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312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392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458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Depht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[mm]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150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208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235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250</w:t>
                  </w:r>
                </w:p>
              </w:tc>
            </w:tr>
            <w:tr w:rsidR="00CB0878" w:rsidRPr="00CB0878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 xml:space="preserve">Net </w:t>
                  </w:r>
                  <w:proofErr w:type="spellStart"/>
                  <w:r w:rsidRPr="00CB0878">
                    <w:rPr>
                      <w:rFonts w:ascii="Verdana" w:eastAsia="Times New Roman" w:hAnsi="Verdana" w:cs="Times New Roman"/>
                      <w:b/>
                      <w:bCs/>
                      <w:color w:val="020E3C"/>
                      <w:sz w:val="17"/>
                      <w:szCs w:val="17"/>
                      <w:lang w:eastAsia="nl-NL"/>
                    </w:rPr>
                    <w:t>weight</w:t>
                  </w:r>
                  <w:proofErr w:type="spellEnd"/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 xml:space="preserve"> [kg]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4,3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D64DAB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</w:pPr>
                  <w:r w:rsidRPr="00D64DAB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highlight w:val="yellow"/>
                      <w:lang w:eastAsia="nl-NL"/>
                    </w:rPr>
                    <w:t>8,0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12,0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18,0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2BC97"/>
                  </w:tcBorders>
                  <w:vAlign w:val="center"/>
                  <w:hideMark/>
                </w:tcPr>
                <w:p w:rsidR="00CB0878" w:rsidRPr="00CB0878" w:rsidRDefault="00CB0878" w:rsidP="00CB0878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</w:pPr>
                  <w:r w:rsidRPr="00CB0878">
                    <w:rPr>
                      <w:rFonts w:ascii="Verdana" w:eastAsia="Times New Roman" w:hAnsi="Verdana" w:cs="Times New Roman"/>
                      <w:color w:val="020E3C"/>
                      <w:sz w:val="17"/>
                      <w:szCs w:val="17"/>
                      <w:lang w:eastAsia="nl-NL"/>
                    </w:rPr>
                    <w:t> 18,0</w:t>
                  </w:r>
                </w:p>
              </w:tc>
            </w:tr>
          </w:tbl>
          <w:p w:rsidR="00CB0878" w:rsidRPr="00CB0878" w:rsidRDefault="00CB0878" w:rsidP="00CB0878">
            <w:pPr>
              <w:spacing w:after="0" w:line="270" w:lineRule="atLeast"/>
              <w:rPr>
                <w:rFonts w:ascii="Verdana" w:eastAsia="Times New Roman" w:hAnsi="Verdana" w:cs="Times New Roman"/>
                <w:color w:val="020E3C"/>
                <w:sz w:val="17"/>
                <w:szCs w:val="17"/>
                <w:lang w:eastAsia="nl-NL"/>
              </w:rPr>
            </w:pPr>
          </w:p>
        </w:tc>
      </w:tr>
    </w:tbl>
    <w:p w:rsidR="002E2464" w:rsidRDefault="002E2464"/>
    <w:sectPr w:rsidR="002E2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878"/>
    <w:rsid w:val="002E2464"/>
    <w:rsid w:val="00CB0878"/>
    <w:rsid w:val="00D6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81D89-1C68-4093-8521-B485F236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2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2019-02-04T03:43:00Z</dcterms:created>
  <dcterms:modified xsi:type="dcterms:W3CDTF">2019-02-07T19:28:00Z</dcterms:modified>
</cp:coreProperties>
</file>